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70" w:rsidRDefault="002216A6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3</w:t>
      </w:r>
    </w:p>
    <w:p w:rsidR="00465970" w:rsidRDefault="002216A6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приказу Федеральной службы</w:t>
      </w:r>
    </w:p>
    <w:p w:rsidR="00465970" w:rsidRDefault="002216A6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надзору в сфере транспорта</w:t>
      </w:r>
    </w:p>
    <w:p w:rsidR="00465970" w:rsidRDefault="002216A6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от____________ №_________</w:t>
      </w:r>
    </w:p>
    <w:p w:rsidR="00465970" w:rsidRDefault="00465970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5970" w:rsidRDefault="002216A6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(Форма)</w:t>
      </w:r>
    </w:p>
    <w:p w:rsidR="00465970" w:rsidRDefault="00465970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90"/>
        <w:tblW w:w="9071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205"/>
      </w:tblGrid>
      <w:tr w:rsidR="00465970">
        <w:trPr>
          <w:trHeight w:val="881"/>
          <w:jc w:val="right"/>
        </w:trPr>
        <w:tc>
          <w:tcPr>
            <w:tcW w:w="6865" w:type="dxa"/>
            <w:tcBorders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_UnoMark__72336_2089635952"/>
            <w:bookmarkEnd w:id="0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</w:pPr>
            <w:bookmarkStart w:id="1" w:name="__UnoMark__72337_2089635952"/>
            <w:bookmarkEnd w:id="1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для воспроизведения QR-кода</w:t>
            </w:r>
          </w:p>
        </w:tc>
      </w:tr>
    </w:tbl>
    <w:p w:rsidR="00465970" w:rsidRDefault="00465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5970" w:rsidRDefault="00465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5970" w:rsidRDefault="00465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5970" w:rsidRDefault="00465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2" w:name="P8624"/>
      <w:bookmarkEnd w:id="2"/>
    </w:p>
    <w:p w:rsidR="00465970" w:rsidRDefault="00465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65970" w:rsidRDefault="00465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65970" w:rsidRDefault="002216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Проверочный лист</w:t>
      </w:r>
    </w:p>
    <w:p w:rsidR="00465970" w:rsidRDefault="002216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(список контрольных вопросов, ответы на которые</w:t>
      </w:r>
      <w:proofErr w:type="gramEnd"/>
    </w:p>
    <w:p w:rsidR="00465970" w:rsidRDefault="002216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свидетельствуют о соблюдении или несоблюдении</w:t>
      </w:r>
    </w:p>
    <w:p w:rsidR="00465970" w:rsidRDefault="002216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контролируемым лицом обязательных требований),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применяемый</w:t>
      </w:r>
      <w:proofErr w:type="gramEnd"/>
    </w:p>
    <w:p w:rsidR="00465970" w:rsidRDefault="002216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 осуществлении федерального государственного контроля</w:t>
      </w:r>
    </w:p>
    <w:p w:rsidR="00465970" w:rsidRDefault="002216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(надзора) в области железнодорожного транспорта</w:t>
      </w:r>
    </w:p>
    <w:p w:rsidR="00465970" w:rsidRDefault="002216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 соблюдением изготовителем, исполнителем (лицом,</w:t>
      </w:r>
      <w:proofErr w:type="gramEnd"/>
    </w:p>
    <w:p w:rsidR="00465970" w:rsidRDefault="002216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выполняющим функции иностранного изготовителя), продавцом</w:t>
      </w:r>
    </w:p>
    <w:p w:rsidR="00465970" w:rsidRDefault="002216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требований, установленных разделом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технического регламента</w:t>
      </w:r>
    </w:p>
    <w:p w:rsidR="00465970" w:rsidRDefault="002216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Таможенного союза </w:t>
      </w:r>
      <w:r w:rsidR="00051B7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безопасности железнодорожного</w:t>
      </w:r>
    </w:p>
    <w:p w:rsidR="00465970" w:rsidRDefault="002216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подвижного состава</w:t>
      </w:r>
      <w:r w:rsidR="00051B7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ТС 001/2011), разделом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технического</w:t>
      </w:r>
    </w:p>
    <w:p w:rsidR="00465970" w:rsidRDefault="002216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регламента Таможенного союза </w:t>
      </w:r>
      <w:r w:rsidR="00051B7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безопасности</w:t>
      </w:r>
    </w:p>
    <w:p w:rsidR="00465970" w:rsidRDefault="002216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высокоскоростного железнодорожного транспорта</w:t>
      </w:r>
      <w:r w:rsidR="00051B7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465970" w:rsidRDefault="002216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ТС 002/2011), разделом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технического регламента</w:t>
      </w:r>
    </w:p>
    <w:p w:rsidR="00465970" w:rsidRDefault="002216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Таможенного союза </w:t>
      </w:r>
      <w:r w:rsidR="00051B7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безопасности инфраструктуры</w:t>
      </w:r>
    </w:p>
    <w:p w:rsidR="00465970" w:rsidRDefault="002216A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железнодорожного транспорта</w:t>
      </w:r>
      <w:r w:rsidR="00051B7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ТС 003/2011)</w:t>
      </w:r>
    </w:p>
    <w:p w:rsidR="00465970" w:rsidRDefault="00465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5970" w:rsidRDefault="002216A6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(надзора): _______________________________________________________________</w:t>
      </w:r>
    </w:p>
    <w:p w:rsidR="00465970" w:rsidRDefault="002216A6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Наименование контрольног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о (надзорного) органа и реквизиты нормативного правового акта об утверждении формы проверочного листа: ____________________</w:t>
      </w:r>
    </w:p>
    <w:p w:rsidR="00465970" w:rsidRDefault="002216A6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Вид контрольного (надзорного) мероприятия: _____________________________</w:t>
      </w:r>
    </w:p>
    <w:p w:rsidR="00465970" w:rsidRDefault="002216A6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Объект федерального государственного контроля (надзора), в отношении которого проводится контрольное (надзорное) мероприятие: ____________________</w:t>
      </w:r>
    </w:p>
    <w:p w:rsidR="00465970" w:rsidRDefault="002216A6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по месту жительства (пребывания)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в пределах места нахождения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юридического лица (его филиалов, представительств, обособленных структурных подразделений),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контролируемыми лицами: _______________________</w:t>
      </w:r>
    </w:p>
    <w:p w:rsidR="00465970" w:rsidRDefault="002216A6">
      <w:pPr>
        <w:pStyle w:val="ConsPlusNonformat"/>
        <w:tabs>
          <w:tab w:val="left" w:pos="1020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 ___________________________________________</w:t>
      </w:r>
    </w:p>
    <w:p w:rsidR="00465970" w:rsidRDefault="002216A6">
      <w:pPr>
        <w:pStyle w:val="ConsPlusNonformat"/>
        <w:tabs>
          <w:tab w:val="left" w:pos="1020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________________________</w:t>
      </w:r>
    </w:p>
    <w:p w:rsidR="00465970" w:rsidRDefault="002216A6">
      <w:pPr>
        <w:pStyle w:val="ConsPlusNonformat"/>
        <w:tabs>
          <w:tab w:val="left" w:pos="1020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 __________________</w:t>
      </w:r>
    </w:p>
    <w:p w:rsidR="00465970" w:rsidRDefault="002216A6">
      <w:pPr>
        <w:pStyle w:val="ConsPlusNonformat"/>
        <w:tabs>
          <w:tab w:val="left" w:pos="1020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465970">
          <w:headerReference w:type="default" r:id="rId8"/>
          <w:headerReference w:type="first" r:id="rId9"/>
          <w:pgSz w:w="11906" w:h="16838"/>
          <w:pgMar w:top="1259" w:right="567" w:bottom="1134" w:left="1134" w:header="284" w:footer="0" w:gutter="0"/>
          <w:cols w:space="720"/>
          <w:formProt w:val="0"/>
          <w:titlePg/>
          <w:docGrid w:linePitch="299" w:charSpace="4096"/>
        </w:sectPr>
      </w:pPr>
      <w:r>
        <w:rPr>
          <w:rFonts w:ascii="Times New Roman" w:hAnsi="Times New Roman" w:cs="Times New Roman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465970" w:rsidRDefault="00465970">
      <w:pPr>
        <w:widowControl w:val="0"/>
        <w:spacing w:after="0" w:line="240" w:lineRule="auto"/>
      </w:pPr>
    </w:p>
    <w:tbl>
      <w:tblPr>
        <w:tblW w:w="1041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3308"/>
        <w:gridCol w:w="2081"/>
        <w:gridCol w:w="630"/>
        <w:gridCol w:w="552"/>
        <w:gridCol w:w="1667"/>
        <w:gridCol w:w="1414"/>
      </w:tblGrid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Контрольные вопросы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ли оценка соответствия продукции, в случае: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технического регламента</w:t>
            </w:r>
          </w:p>
          <w:p w:rsidR="00465970" w:rsidRDefault="002216A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Таможенного союза </w:t>
            </w:r>
            <w:r w:rsidR="00051B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безопасности железнодорожного</w:t>
            </w:r>
          </w:p>
          <w:p w:rsidR="00465970" w:rsidRDefault="002216A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подвижного состава</w:t>
            </w:r>
            <w:r w:rsidR="00051B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Style w:val="a7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ootnoteReference w:id="1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 w:rsidR="00051B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конструкцию или технологию изготовления железнодорожного подвижного состава и (или) его составных частей, влияющих на безопасность?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модернизации с продлением срока службы?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Включают ли в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устройства, комплексы и системы управления, контроля и безопасности железнодорожного подвижного состава, их программные средства, средства сигнализации и информирования для предупреждения о нарушениях исправного состояния железнодорожного подвижного состава и его составных частей, которые могут привести к возникновению ситуаций, угрожающих безопасности?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Имеют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средства устройств, комплексов и систем управления, контроля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железнодорожного подвижного состава (реализующих функции безопасности) версию, указанную в декларации о соответствии требованиям настоящего технического регламента (далее</w:t>
            </w:r>
            <w:r w:rsidR="00051B7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о соответствии) этих программных средств?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25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Снабжены ли приборы и устройства для управления железнодорожным подвижным составом надписями и (или) символами в соответствии с конструкторской документацией?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 w:rsidP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1174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одпункт </w:t>
            </w:r>
            <w:r w:rsidR="00051B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051B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74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27 раздела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грузовые локомотивы и специальный самоходный железнодорожный подвижной состав следующими устройствами: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28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поездной радиосвязью?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приборами контроля скорости движения?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регистраторами параметров движения?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автоматической локомотивной сигнализацией?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устройством контроля плотности пневматической тормозной магистрали?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грузовые локомотивы, предназначенные для эксплуатации на участках с интенсивным движением и (или) для вождения соединенных поездов, следующими устройствами: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29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поездной радиосвязью?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приборами контроля скорости движения?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регистраторами параметров движения?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автоматической локомотивной сигнализацией?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устройством контроля плотности пневматической тормозной магистрали?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автоматизированной системой управления, обеспечивающей контроль скорости движения и возможность получать (передавать) речевую информацию при подъездах к входным и выходным светофорам, железнодорожным переездам и станциям?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автоматической пожарной сигнализацией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установкой пожаротушения для защиты машинного помещения (отделения), распределительных шкафов и подвагонных ящиков с электрооборудованием напряжением более 1 000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также помещения, в которых установлены двигатели внутреннего сгорания для целевых нужд?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грузовые локомотивы, обслуживаемые одним машинистом следующими устройствами: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30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поездной радиосвязью?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приборами контроля скорости движения?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регистраторами параметров движения?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автоматической локомотивной сигнализацией?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устройством контроля плотности пневматической тормозной магистрали?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автоматизированной системой управления, обеспечивающей контроль скорости движения и возможность получать (передавать) речевую информацию при подъездах к входным и выходным светофорам, железнодорожным переездам и станциям?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автоматической пожарной сигнализацией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установкой пожаротушения для защиты машинного помещения (отделения), распределительных шкафов и подвагонных ящиков с электрооборудованием напряжением более 1 000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также помещения, в которых установлены двигатели внутреннего сгорания для целевых нужд?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системой автоматического управления торможением поезда или комплексным локомотивным устройством безопасности?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системой контроля бодрствования машиниста?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зеркалами заднего вида или другими аналогичными устройствами?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блокировкой тормоза?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маневровые локомотивы: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31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маневровой радиосвязью?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устройством дистанционной отцепки вагонов?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маневровые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локомотивы, предназначенные для обслуживания одним машинистом следующими устройствами: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32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вторым пультом управления?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зеркалом заднего вида или другим аналогичным устройством?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устройством, обеспечивающие автоматическую остановку в случае потери машинистом способности к ведению локомотива?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маневровой радиосвязью?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устройством дистанционной отцепки вагонов?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пассажирские локомотивы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следующими устройствами: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33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поездной радиосвязью?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rPr>
          <w:trHeight w:val="257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автоматизированной системой управления, обеспечивающей контроль скорости движения и возможность получения (передачи) речевой информации при подъездах к входным и выходным светофорам, железнодорожным переездам и станциям?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rPr>
          <w:trHeight w:val="57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регистраторами параметров движения?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автоматической локомотивной сигнализацией?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электропневматическим тормозом?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автоматической пожарной сигнализацией?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установкой пожаротушения для защиты машинного помещения (отделения),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распределительных шкафов и подвагонных ящиков с электрооборудованием напряжением более 1 000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также помещения, в которых установлены двигатели внутреннего сгорания для целевых нужд?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пассажирские локомотивы, обслуживаемые одним машинистом, в дополнение к устройствам, указанным в пункте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001/2011,</w:t>
            </w:r>
          </w:p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следующими устройствами: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34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системой автоматического управления торможением поезда или комплексное локомотивное устройство безопасности?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системой контроля бодрствования машиниста?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зеркалом заднего вида или другими аналогичными устройствами?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блокировкой тормоза?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 ли моторвагонный подвижной состав следующими устройствами: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35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поездной радиосвязью?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автоматизированной системой управления, обеспечивающей контроль скорости движения и получение (передачи) речевой информации при подъездах к входным и выходным светофорам, железнодорожным переездам и станциям?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регистраторами параметров движения?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автоматической локомотивной сигнализацией?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электропневматическим тормозом?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связью </w:t>
            </w:r>
            <w:r w:rsidR="00051B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пассажир</w:t>
            </w:r>
            <w:r w:rsidR="00474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машинист</w:t>
            </w:r>
            <w:r w:rsidR="00051B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65970" w:rsidRDefault="00465970">
            <w:pPr>
              <w:widowControl w:val="0"/>
              <w:tabs>
                <w:tab w:val="left" w:pos="486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сигнализацией контроля закрытия дверей?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13.8.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автоматической пожарной сигнализацией?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Оснащены ли аппаратурой спутниковой навигации, способствующей обеспечению безопасности движения: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36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локомотивы, используемые для перевозки пассажиров?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локомотивы, используемые для перевозки специальных и опасных грузов? 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головные вагоны моторвагонного подвижного состава?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Дополнена ли автоматическая локомотивная сигнализация на локомотиве устройствами безопасности, обеспечивающими контроль установленных скоростей движения, периодическую проверку бдительности машиниста и препятствующими самопроизвольному уходу поезда с места стоянки?</w:t>
            </w:r>
          </w:p>
          <w:p w:rsidR="00465970" w:rsidRDefault="004659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37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 w:rsidP="004A5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Дополнена ли автоматическая локомотивная сигнализация на моторвагонном подвижном составе устройствами безопасности, обеспечивающими контроль установленных скоростей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движения, периодическую проверку бдительности машиниста и препятствующими самопроизвольному уходу поезда с места стоянки?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Дополнена ли автоматическая локомотивная сигнализация на специальном самоходном железнодорожном подвижном составе устройствами безопасности, обеспечивающими контроль установленных скоростей движения, периодическую проверку бдительности машиниста и препятствующими самопроизвольному уходу поезда с места стоянки?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Оборудованы ли системами общего, местного и аварийного освещения локомотивы?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40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 ли моторвагонный подвижной состав системами общего, местного и аварийного освещения? 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Оборудованы ли системами общего, местного и аварийного освещения пассажирские вагоны?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Оборудованы ли системами общего, местного и аварийного освещения изотермические вагоны со служебными и вспомогательными помещениями?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 ли специальный железнодорожный подвижной состав системами общего, местного и аварийного освещения?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Предусмотрено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покидание кабины машиниста локомотива через боковые окна с использованием вспомогательных приспособлений?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41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Предусмотрено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покидание кабины машиниста моторвагонного подвижного состава через боковые окна с использованием вспомогательных приспособлений?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Предусмотрено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покидание кабины машиниста специального самоходного железнодорожного подвижного состава через боковые окна с использованием вспомогательных приспособлений?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Имеют ли дополнительное 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внутренние части железнодорожного подвижного состава, требующие осмотра, настройки и технического обслуживания, и при необходимости наружное рабочее оборудование?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43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 w:rsidP="00514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ли в тамбурах (при отсутствии тамбуров</w:t>
            </w:r>
            <w:r w:rsidR="0005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входных дверей в пассажирский салон) и в средней части пассажирских вагонов (за исключением вагонов моторвагонного подвижного состава) стоп-краны с возможностью опломбирования?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46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в изотермических вагонах со служебными и вспомогательными помещениями</w:t>
            </w:r>
          </w:p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опломбированные стоп-краны?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46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подвижной состав стояночным тормозом?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47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Оснащен ли механизм ручного стояночного тормоза устройством, исключающим самопроизвольный отпуск?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47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ли главные воздушные резервуары и аккумуляторные батареи железнодорожного подвижного состава вне кабины машиниста, пассажирских салонов и помещений для обслуживающего персонала?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49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 ли железнодорожный подвижной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сцепным или автосцепным устройством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53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Входит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поглощающий аппарат в состав автосцепного устройства железнодорожного подвижного состава?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53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пассажирские вагоны и моторвагонный подвижной состав, имеющие сцепное или автосцепное устройство пассажирские вагоны и моторвагонный подвижной состав, буферным устройством?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54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Нанесены ли предупреждающие об опасности знаки на вагонах, возле лестниц для подъема на крышу вагонов, локомотивов, специального железнодорожного подвижного состава?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59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Заблокированы ли в закрытом состоянии и открываются ли с помощью специального устройства лестницы для подъема на крышу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локомотивов и моторных вагонов электропоездов?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59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пассажирских вагонах и моторвагонном подвижном составе безопасный проход обслуживающего персонала и пассажиров из вагона в вагон по переходным площадкам?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63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Ограждены ли вращающиеся части дизеля, электрических машин, вентиляторов, компрессоров и другого оборудования железнодорожного подвижного состава специальными устройствами, исключающими случайный контакт обслуживающего персонала и пассажиров с движущимися частями оборудования железнодорожного подвижного состава?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67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Имеют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локомотивы с кузовом капотного типа боковые и торцевые площадки?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68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Оборудованы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специальными местами для хранения комплекта электрозащитных средств, а также другого специального оборудования, необходимого для технического обслуживания и безопасной эксплуатации железнодорожного подвижного состава: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71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локомотивы?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моторвагонный подвижной состав?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пассажирские вагоны?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железнодорожный подвижной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40.5.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изотермические вагоны с автономной энергетической установкой?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системами пожарной сигнализации, специальными местами для размещения огнетушителей, противопожарного инвентаря?</w:t>
            </w:r>
            <w:proofErr w:type="gramEnd"/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74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локомотивы?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моторвагонный подвижной состав?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пассажирские вагоны?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железнодорожный подвижной состав?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41.5.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изотермические вагоны с автономной энергетической установкой?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Оборудованы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искрогасителями: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75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локомотивы?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изотермические вагоны с автономной энергетической установкой?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дизель-поезда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дизель-электропоезда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42.5.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рельсовые автобусы?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42.6.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самоходный железнодорожный подвижной состав?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Имеют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локомотивы с кузовом вагонного типа световую и звуковую сигнализацию для вызова помощника машиниста из машинного помещения в кабину машиниста?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76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пассажирские вагоны следующими устройствами: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79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44.1.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системой кондиционирования (вентиляции, отопления, охлаждения) воздуха, обеззараживателем воздуха (для помещений с местами для пассажиров), отдельной системой вентиляции мест для курения (при их наличии), выводящей воздух за пределы помещения без его рециркуляции?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системой хозяйственно-питьевого водоснабжения?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 чистыми туалетными комплексами?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внутрипоездной телефонной связью?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44.5.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системой контроля нагрева букс?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rPr>
          <w:trHeight w:val="28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44.6.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поездным радиовещанием?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44.7.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искрогасителями дымовыхлопных труб при применении автономных систем отопления?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 ли моторвагонный подвижной состав следующими устройствами: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81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системой кондиционирования (отопления, охлаждения, вентиляции, обеззараживания) воздуха?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внутрипоездной телефонной связью?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системой хозяйственно-питьевого водоснабжения?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 чистыми туалетными комплексами?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изотермические вагоны со служебными и вспомогательными помещениями следующими устройствами: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83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46.1.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системой кондиционирования (вентиляции, отопления, охлаждения) воздуха?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системой хозяйственно-питьевого водоснабжения?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 чистыми туалетными комплексами?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системой контроля нагрева букс?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пассажирские вагоны и вагоны моторвагонного подвижного состава, обслуживаемые без проводников устройствами для связи пассажиров с локомотивной или поездной бригадой?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85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Оснащены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входные двери пассажирских вагонов и вагонов моторвагонного подвижного состава системами (устройствами) открывания (закрывания) и системой контроля закрытия, обеспечивающей безопасность обслуживающего персонала и (или) пассажиров?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86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входные двери пассажирских вагонов запорными устройствами, исключающими их открывание пассажирами или посторонними лицами при движении подвижного состава?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86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Включает ли в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моторвагонный подвижной состав вагон (вагоны),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оборудованный (оборудованные) местами, предназначенными для проезда инвалидов и пассажиров с детьми?</w:t>
            </w:r>
            <w:proofErr w:type="gram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88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пассажирские вагоны и вагоны моторвагонного подвижного состава, предназначенные для проезда лиц, имеющих ограничения в подвижности, а также лиц, имеющих стойкие расстройства функции зрения следующими устройствами: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89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устройствами для подъема в вагон и спуска на платформу инвалида в кресле-коляске (при эксплуатации пассажирских вагонов и вагонов моторвагонного подвижного состава, предназначенных для посадки пассажиров с низких платформ)?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устройствами для посадки в вагон и высадки инвалида в кресле-коляске (при эксплуатации пассажирских вагонов и вагонов моторвагонного подвижного состава, предназначенных для посадки пассажиров с высоких платформ)?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устройствами для надежного крепления инвалидных колясок в вагоне?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специальными санузлами с площадью, достаточной для размещения кресла-коляски и совершения необходимых маневров?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51.5.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проходами, ширина которых достаточна для перемещения инвалида в кресле-коляске к месту его размещения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специальному санузлу?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51.6.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устройствами, обеспечивающими дублирование визуальной и звуковой информации, предоставляемой пассажирам, в виде, доступном для инвалидов с нарушениями функций зрения или слуха (голосовое сообщение, визуальная информация, указатели, выполненные шрифтом Брайля)?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подвижной состав визуальными и звуковыми сигнальными устройствами?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90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лобовые части локомотивов с кузовом вагонного типа, головных вагонов моторвагонного подвижного состава и специального самоходного железнодорожного подвижного состава, а также торцевые части локомотивов с кузовом капотного типа соответствии с установленными схемами обозначения подвижного состава?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91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прожектором?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буферными фонарями?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пассажирские вагоны тремя сигнальными фонарями, установленными на обеих торцевых стенках вагонов?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91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грузовые вагоны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кронштейнами для установки знаков ограждения?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92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локомотивы, моторвагонный подвижной состав и специальный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самоходный железнодорожный подвижной состав звуковыми сигнальными устройствами большой громкости (тифоны) и малой громкости (свистки)?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93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Отделено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машинное помещение от кабины машиниста или помещений для обслуживающего персонала: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94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локомотивах с автономной энергетической установкой (с кузовом вагонного типа)?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дизель-поездах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автомотрисах?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рельсовых автобусах?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57.5.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дизель-электропоездах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57.6.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изотермических вагонах с автономной энергетической установкой?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57.7.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специальном самоходном железнодорожном подвижном составе?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боковые двери устройствами для ограничения перемещения двери при полном ее открывании: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95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крытого грузового вагона?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изотермического вагона?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почтового вагона?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багажного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вагонов?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крытые грузовые вагоны, имеющие на крыше люки для загрузки сыпучих грузов помостами на крыше вагона и лестницами для подъема на эти помосты?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95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вагоны-цистерны лестницами с рифлеными ступеньками и поручнями по обеим сторонам снаружи котла?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96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котел вагона-цистерны нижним или верхним сливным устройством или сливо-наливной арматурой в зависимости от назначения цистерны, предохранительными клапанами, другой необходимой арматурой, а также внутренней лестницей (в зависимости от назначения цистерны), предохранительными мембранами (в зависимости от назначения цистерны) и обеспечивает ли герметичность котлов?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96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котлы специальных типов вагонов-цистерн запорной и запорно-регулирующей арматурой, а также имеется ли возможность установки приборов контроля?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96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Содержатся 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эксплуатационных документах железнодорожного подвижного состава и его составных частей (для подвижного состава</w:t>
            </w:r>
            <w:r w:rsidR="00051B7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руководстве по эксплуатации) рекомендации по безопасной утилизации по истечении назначенного срока службы (достижении назначенного ресурса) железнодорожного подвижного состава и его составных частей, а также материалов и веществ, применяемых в них?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97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Нанесены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железнодорожный подвижной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 его составные части необходимые (хорошо различимые) идентификационные и предупреждающие надписи и маркировка, сведения из которых дублируются и поясняются в эксплуатационных документах?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99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Содержит ли маркировка, нанесенная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подвижной состав, следующую информацию: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 w:rsidP="00E67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знак обращения продукции на рынке </w:t>
            </w:r>
            <w:r w:rsidR="00E67671" w:rsidRPr="00E67671">
              <w:rPr>
                <w:rFonts w:ascii="Times New Roman" w:hAnsi="Times New Roman" w:cs="Times New Roman"/>
                <w:sz w:val="24"/>
                <w:szCs w:val="24"/>
              </w:rPr>
              <w:t xml:space="preserve">Евразийского экономического союза (далее </w:t>
            </w:r>
            <w:r w:rsidR="00E676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7671" w:rsidRPr="00E67671">
              <w:rPr>
                <w:rFonts w:ascii="Times New Roman" w:hAnsi="Times New Roman" w:cs="Times New Roman"/>
                <w:sz w:val="24"/>
                <w:szCs w:val="24"/>
              </w:rPr>
              <w:t xml:space="preserve"> Союз)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изготовителя и (или) его товарный знак (при наличии)?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изделия и (или) обозначение серии либо типа, номер?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 изготовления?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65.5.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массу тары (масса тары вагона</w:t>
            </w:r>
            <w:r w:rsidR="00051B7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моторвагонного подвижного состава, служебная масса</w:t>
            </w:r>
            <w:r w:rsidR="00051B7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локомотивов и специального самоходного подвижного состава)?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65.6.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конструкционную скорость?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65.7.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табличку или надпись, содержащую сведения о проведенных ремонтах (место для таблички или надписи</w:t>
            </w:r>
            <w:r w:rsidR="00051B7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железнодорожного подвижного состава нового изготовления)?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65.8.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грузоподъемность (для грузовых, почтовых и багажных вагонов)?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65.9.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мест для пассажиров (для железнодорожного подвижного состава, предназначенного для перевозки пассажиров или оперативно-ремонтного персонала), число мест в вагоне (для моторвагонного подвижного состава)?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Нанесена ли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составные части железнодорожного подвижного состава маркировка, содержащая следующую информацию: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101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знак обращения продукции на рынке Союза?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изготовителя и (или) его товарный знак (при наличии), наименование продукции и (или) обозначение в соответствии с конструкторской документацией?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изготовления?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Имеют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колесные пары железнодорожного подвижного состава знаки маркировки и клеймения?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102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Имеют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рамы и балки тележек грузовых вагонов следующие отлитые знаки маркировки: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103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номер изготовителя?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последние цифры года изготовления?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рам и балок по системе нумерации изготовителя?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 марки стали?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Имеют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рамы и балки тележек грузовых вагонов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клеймо службы технического контроля изготовителя, а в случае исправления дефекта рам и балок сваркой</w:t>
            </w:r>
            <w:r w:rsidR="00051B7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клеймо сварщика?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104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Нанесена ли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 остекления железнодорожного подвижного состава (кабины машиниста тягового, моторвагонного и специального самоходного железнодорожного подвижного состава), боковые изделия остекления пассажирских вагонов локомотивной тяги, моторвагонного подвижного состава следующая маркировка: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105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001/2011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знак обращения продукции на рынке Союза?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изготовителя и (или) его товарный знак (при наличии)?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вида стекла?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Включают ли устройства, комплексы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управления, контроля и безопасности высокоскоростного железнодорожного подвижного состава средства сигнализации и информирования, предупреждающие о нарушениях исправного состояния высокоскоростного железнодорожного подвижного состава и его составных частей, которые могут привести к возникновению ситуаций, угрожающих безопасности?</w:t>
            </w:r>
            <w:proofErr w:type="gram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 технического регламента</w:t>
            </w:r>
          </w:p>
          <w:p w:rsidR="00465970" w:rsidRDefault="002216A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Таможенного союза </w:t>
            </w:r>
            <w:r w:rsidR="00051B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безопасности железнодорожного</w:t>
            </w:r>
          </w:p>
          <w:p w:rsidR="00465970" w:rsidRDefault="002216A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подвижного состава</w:t>
            </w:r>
            <w:r w:rsidR="00051B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 w:rsidR="00051B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002/2011)</w:t>
            </w:r>
          </w:p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Соблюдены ли требования к приборам и устройствам для управления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высокоскоростным железнодорожным подвижным составом: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34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72.1.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снабжены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надписями и (или) символами в соответствии с конструкторской документацией?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спроектированы и размещены таким образом, чтобы исключить непроизвольное их включение, выключение или переключение?</w:t>
            </w:r>
            <w:proofErr w:type="gramEnd"/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72.3.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размещены с учетом значимости выполняемых функций, последовательности и частоты использования?</w:t>
            </w: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 ли высокоскоростной железнодорожный подвижной состав следующими устройствами: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35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поездной радиосвязью?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автоматизированной системой оперативного управления технологическими процессами, связанными с обеспечением безопасности движения и информационной безопасности,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скорости движения поездов и возможностью получения (передачи) речевой информации при подъездах к входным и выходным светофорам, переездам и станциям?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регистраторами параметров движения?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автоматической локомотивной сигнализацией?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73.5.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электропневматическим тормозом?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73.6.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устройством вызова персонала поезда?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73.7.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сигнализацией контроля закрытия дверей?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73.8.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автоматической пожарной сигнализацией?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Оснащены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головные вагоны высокоскоростного железнодорожного подвижного состава аппаратурой спутниковой навигации, способствующей обеспечению безопасности движения?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36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высокоскоростной железнодорожный подвижной состав системами общего, местного и аварийного освещения?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40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 w:rsidP="006B68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Установлены ли стоп-краны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возможностью опломбирования в высокоскоростном железнодорожном подвижном составе в тамбурах (при отсутствии тамбуров</w:t>
            </w:r>
            <w:r w:rsidR="0005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входных дверей в пассажирский салон)?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46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высокоскоростной железнодорожный подвижной состав стояночным тормозом?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47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Установлены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главные воздушные резервуары и аккумуляторные батареи высокоскоростного железнодорожного подвижного состава вне кабины машиниста, пассажирских салонов и помещений для обслуживающего персонала?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49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вагоны высокоскоростного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подвижного состава, оборудованные сцепным или автосцепным устройством, буферными устройствами?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53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Нанесены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предупреждающие об опасности знаки на вагонах, возле лестниц для подъема на крышу высокоскоростного железнодорожного подвижного состава?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58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Заблокированы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лестницы для подъема на крышу высокоскоростного железнодорожного подвижного состава и открываются ли они с помощью специального устройства?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58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Существует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проход обслуживающего персонала и пассажиров из вагона в вагон по переходным площадкам в высокоскоростном железнодорожном подвижном составе?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62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Имеют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кресла и диваны высокоскоростного железнодорожного подвижного состава прочное крепление к полу, и (или) боковой стене, и (или) перегородке и конструкцию, исключающую возможность их опрокидывания, в том числе при экстренном торможении?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63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Ограждены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вращающиеся части электрических машин, вентиляторов, компрессоров и другого оборудования высокоскоростного железнодорожного подвижного состава специальными устройствами,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исключающими случайный контакт обслуживающего персонала и пассажиров с движущимися частями оборудования высокоскоростного железнодорожного подвижного состава?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64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Имеют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 (неизолированные) части электрооборудования высокоскоростного железнодорожного подвижного состава, защиту от случайного доступа к ним обслуживающего персонала и (или) пассажиров?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66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высокоскоростной железнодорожный подвижной состав специальными местами для хранения комплекта электрозащитных средств, а также другого специального оборудования, необходимого для технического обслуживания и безопасной эксплуатации высокоскоростного железнодорожного подвижного состава?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67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вагоны высокоскоростного железнодорожного подвижного состава системами пожарной сигнализации, специальными местами для размещения огнетушителей и противопожарного инвентаря?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71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 ли высокоскоростной железнодорожный подвижной состав следующими устройствами: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72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системой кондиционирования воздуха (отопления,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охлаждения, вентиляции, обеззараживания)?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88.2.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внутрипоездной телефонной связью?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системой контроля нагрева букс?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системой хозяйственно-питьевого водоснабжения?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88.5.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 чистыми туалетными комплексами?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вагоны высокоскоростного железнодорожного подвижного состава, обслуживаемые без проводников, расположенными в пассажирском салоне устройствами для связи пассажиров с локомотивной или поездной бригадой?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73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Оснащены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входные двери пассажирских вагонов высокоскоростного железнодорожного подвижного состава системами (устройствами) открывания (закрывания) и системой контроля закрытия, обеспечивающей безопасность обслуживающего персонала и (или) пассажиров?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74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входные двери вагонов высокоскоростного железнодорожного подвижного состава запорными устройствами, исключающими их открывание пассажирами или посторонними лицами при движении поезда?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74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высокоскоростной железнодорожный подвижной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местами, предназначенными для проезда инвалидов и пассажиров с детьми?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76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Соблюдены ли 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вагонам высокоскоростного железнодорожного подвижного состава, предназначенные для проезда лиц, имеющих ограничения в подвижности, а также лиц, имеющих стойкие расстройства функции зрения: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77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оборудованы устройствами для подъема в вагон и спуска на платформу инвалида в кресле-коляске (при эксплуатации вагонов моторвагонного подвижного состава, предназначенных для посадки пассажиров с низких платформ)?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оборудованы устройствами для посадки в вагон и высадки инвалида в кресле-коляске (при эксплуатации вагонов моторвагонного подвижного состава, предназначенных для посадки пассажиров с высоких платформ)?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оборудованы устройствами для надежного крепления инвалидных колясок в вагоне?</w:t>
            </w:r>
            <w:proofErr w:type="gramEnd"/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оснащены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специальными санузлами с достаточной для размещения кресла-коляски и совершения необходимых маневров площадью?</w:t>
            </w:r>
            <w:proofErr w:type="gramEnd"/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93.5.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оснащены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проходами, ширина которых достаточна для перемещения инвалида в кресле-коляске к месту его размещения и специальному санузлу?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93.6.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устройствами, обеспечивающими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дублирование визуальной и звуковой информации, предоставляемой пассажирам, в виде, доступном для инвалидов с нарушениями функций зрения или слуха (голосовое сообщение, визуальная информация, указатели, выполненные шрифтом Брайля)?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высокоскоростной железнодорожный подвижной состав визуальными и звуковыми сигнальными устройствами?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78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Оборудованы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лобовые части головных вагонов высокоскоростного железнодорожного подвижного состава прожектором и буферными фонарями в соответствии с установленными схемами обозначения подвижного состава?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79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высокоскоростной железнодорожный подвижной состав звуковыми сигнальными устройствами большой громкости (тифоны) и малой громкости (свистки)?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80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Соблюдены ли 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железнодорожному пути, составным частям железнодорожного пути и элементам составных частей железнодорожного пути: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84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  <w:p w:rsidR="00465970" w:rsidRDefault="0046597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 w:rsidP="00E67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сооружения имеют устройства, предназначенные для безопасного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самих сооружений, так и путей (</w:t>
            </w:r>
            <w:r w:rsidR="00E6767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тротуары, убежища с перилами, мостовой настил, ниши,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камеры, лестницы, сходы с перилами, специальные смотровые устройства и приспособления, оповестительную сигнализацию)?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97.2.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стрелочные переводы имеют устройства для предотвращения несанкционированного перевода остряков и подвижных частей крестовин во время движения высокоскоростного железнодорожного подвижного состава?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rPr>
          <w:trHeight w:val="264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Соблюдены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железнодорожному электроснабжению, составным частям железнодорожного электроснабжения и элементам составных частей железнодорожного электроснабжения: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84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ограждений и блокировок, препятствующих несанкционированному проникновению в опасные зоны или прикосновению к элементам составных частей железнодорожного электроснабжения, находящимся под напряжением?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предупреждающих знаков?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rPr>
          <w:trHeight w:val="193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ли система технической диагностики и мониторинга контроль предотказного состояния устройств железнодорожной автоматики и телемеханики?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подпункт </w:t>
            </w:r>
            <w:r w:rsidR="00051B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051B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74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86 раздела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ли колесные пары высокоскоростного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подвижного состава знаки маркировки и клеймения?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92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002/2011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Соблюдены ли требования к железнодорожному пути, составным частям железнодорожного пути и элементам составных частей железнодорожного пути: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27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003/2011 технического регламента</w:t>
            </w:r>
          </w:p>
          <w:p w:rsidR="00465970" w:rsidRDefault="002216A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Таможенного союза </w:t>
            </w:r>
            <w:r w:rsidR="00051B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безопасности железнодорожного</w:t>
            </w:r>
          </w:p>
          <w:p w:rsidR="00465970" w:rsidRDefault="002216A6" w:rsidP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подвижного состава</w:t>
            </w:r>
            <w:r w:rsidR="00051B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 w:rsidR="00051B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003/2011)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 w:rsidP="00E67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составные части железнодорожного пути (</w:t>
            </w:r>
            <w:r w:rsidR="00E6767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земляное полотно</w:t>
            </w:r>
            <w:r w:rsidR="00E676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верхнее строение железнодорожного пути) и элементы составных частей железнодорожного пути (</w:t>
            </w:r>
            <w:r w:rsidR="00E6767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рельсы, стрелочные переводы, рельсовые скрепления, шпалы, полушпалы железобетонные, прокладки рельсового скрепления, балласт) по прочности, несущей способности и устойчивости обеспечивают безопасное движение железнодорожного подвижного состава с наибольшими скоростями в пределах допустимых значений?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стрелочные переводы имеют устройства для предотвращения несанкционированного перевода остряков и подвижных частей крестовин во время движения железнодорожного подвижного состава?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Соблюдены ли требования к железнодорожным устройствам электроснабжения, составным частям железнодорожных устройств электроснабжения и элементам составных частей железнодорожных устройств электроснабжения: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28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003/2011</w:t>
            </w:r>
          </w:p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102.1.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расстояние от элементов составных частей железнодорожных устройств электроснабжения, находящихся под напряжением, до заземленных частей, поверхности земли, настилов пешеходных мостов, лестниц, пассажирских платформ и железнодорожных переездов?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ограждений и блокировок, препятствующих несанкционированному проникновению в опасные зоны или прикосновению к элементам составных частей железнодорожных устройств электроснабжения, находящимся под напряжением?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предупреждающих знаков?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ли диспетчерская централизация и диспетчерский контроль движения железнодорожного подвижного состава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29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003/2011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мониторинг параметров функционирования и интегрированного управления технологической сетью связи и частотно-временной синхронизации?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30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003/2011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4EB1" w:rsidRDefault="00854EB1"/>
    <w:tbl>
      <w:tblPr>
        <w:tblW w:w="10410" w:type="dxa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3308"/>
        <w:gridCol w:w="2081"/>
        <w:gridCol w:w="630"/>
        <w:gridCol w:w="552"/>
        <w:gridCol w:w="1667"/>
        <w:gridCol w:w="1414"/>
      </w:tblGrid>
      <w:tr w:rsidR="00465970" w:rsidTr="00854EB1">
        <w:trPr>
          <w:cantSplit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Pr="00854EB1" w:rsidRDefault="002216A6" w:rsidP="0085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1">
              <w:rPr>
                <w:rFonts w:ascii="Times New Roman" w:hAnsi="Times New Roman" w:cs="Times New Roman"/>
                <w:sz w:val="24"/>
                <w:szCs w:val="24"/>
              </w:rPr>
              <w:t>Соблюдены ли требования к железнодорожным станциям, станционным зданиям, сооружениям и устройствам, составным частям станционных зданий?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 w:rsidP="00854E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31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003/2011</w:t>
            </w:r>
          </w:p>
          <w:p w:rsidR="00465970" w:rsidRDefault="00465970" w:rsidP="00854E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rPr>
          <w:cantSplit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Pr="00854EB1" w:rsidRDefault="002216A6" w:rsidP="0085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1">
              <w:rPr>
                <w:rFonts w:ascii="Times New Roman" w:hAnsi="Times New Roman" w:cs="Times New Roman"/>
                <w:sz w:val="24"/>
                <w:szCs w:val="24"/>
              </w:rPr>
              <w:t>пешеходные тоннели и подземные станции имеют аварийное освещение и аварийные выходы?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rPr>
          <w:cantSplit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Pr="00854EB1" w:rsidRDefault="002216A6" w:rsidP="0085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1">
              <w:rPr>
                <w:rFonts w:ascii="Times New Roman" w:hAnsi="Times New Roman" w:cs="Times New Roman"/>
                <w:sz w:val="24"/>
                <w:szCs w:val="24"/>
              </w:rPr>
              <w:t>станции с электрической централизацией стрелок, тоннели и мосты оборудованы системой оповещения работников, выполняющих работы на железнодорожных путях, о приближении железнодорожного подвижного состава?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rPr>
          <w:cantSplit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Pr="00854EB1" w:rsidRDefault="002216A6" w:rsidP="0085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1">
              <w:rPr>
                <w:rFonts w:ascii="Times New Roman" w:hAnsi="Times New Roman" w:cs="Times New Roman"/>
                <w:sz w:val="24"/>
                <w:szCs w:val="24"/>
              </w:rPr>
              <w:t>Нанесены ли на продукцию необходимые (хорошо различимые) идентификационные и предупреждающие надписи и маркировка, сведения из которых дублируются и поясняются в эксплуатационных документах?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 w:rsidP="00854E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32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003/2011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rPr>
          <w:cantSplit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Pr="00854EB1" w:rsidRDefault="002216A6" w:rsidP="0085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1">
              <w:rPr>
                <w:rFonts w:ascii="Times New Roman" w:hAnsi="Times New Roman" w:cs="Times New Roman"/>
                <w:sz w:val="24"/>
                <w:szCs w:val="24"/>
              </w:rPr>
              <w:t>Содержит ли маркировка, обеспечивающая ее идентификацию, следующую информацию: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1174DA" w:rsidP="00854E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33 раздела 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2216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ТС 003/2011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rPr>
          <w:cantSplit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107.1.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Pr="00854EB1" w:rsidRDefault="002216A6" w:rsidP="0085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1">
              <w:rPr>
                <w:rFonts w:ascii="Times New Roman" w:hAnsi="Times New Roman" w:cs="Times New Roman"/>
                <w:sz w:val="24"/>
                <w:szCs w:val="24"/>
              </w:rPr>
              <w:t>единый знак обращения продукции на рынке Союза?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rPr>
          <w:cantSplit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107.2.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Pr="00854EB1" w:rsidRDefault="002216A6" w:rsidP="0085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1">
              <w:rPr>
                <w:rFonts w:ascii="Times New Roman" w:hAnsi="Times New Roman" w:cs="Times New Roman"/>
                <w:sz w:val="24"/>
                <w:szCs w:val="24"/>
              </w:rPr>
              <w:t>наименование изготовителя и (или) его товарный знак (при наличии)?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rPr>
          <w:cantSplit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108.3.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Pr="00854EB1" w:rsidRDefault="002216A6" w:rsidP="0085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1">
              <w:rPr>
                <w:rFonts w:ascii="Times New Roman" w:hAnsi="Times New Roman" w:cs="Times New Roman"/>
                <w:sz w:val="24"/>
                <w:szCs w:val="24"/>
              </w:rPr>
              <w:t>наименование и (или) обозначение в соответствии с конструкторской документацией?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70" w:rsidTr="00854EB1">
        <w:trPr>
          <w:cantSplit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2216A6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108.4.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Pr="00854EB1" w:rsidRDefault="002216A6" w:rsidP="00854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1">
              <w:rPr>
                <w:rFonts w:ascii="Times New Roman" w:hAnsi="Times New Roman" w:cs="Times New Roman"/>
                <w:sz w:val="24"/>
                <w:szCs w:val="24"/>
              </w:rPr>
              <w:t>дата изготовления?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970" w:rsidRDefault="00465970" w:rsidP="00854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970" w:rsidRDefault="00465970"/>
    <w:p w:rsidR="00465970" w:rsidRDefault="002216A6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_____________________________________                                                    ___________________</w:t>
      </w:r>
    </w:p>
    <w:p w:rsidR="00465970" w:rsidRDefault="002216A6" w:rsidP="00854EB1">
      <w:pPr>
        <w:spacing w:after="160" w:line="259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(должность, фамилия и инициалы должностного лица)           (дата заполнения проверочного листа)</w:t>
      </w:r>
    </w:p>
    <w:sectPr w:rsidR="00465970">
      <w:headerReference w:type="default" r:id="rId10"/>
      <w:pgSz w:w="11906" w:h="16838"/>
      <w:pgMar w:top="1134" w:right="707" w:bottom="1134" w:left="85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2D" w:rsidRDefault="007C7D2D">
      <w:pPr>
        <w:spacing w:after="0" w:line="240" w:lineRule="auto"/>
      </w:pPr>
      <w:r>
        <w:separator/>
      </w:r>
    </w:p>
  </w:endnote>
  <w:endnote w:type="continuationSeparator" w:id="0">
    <w:p w:rsidR="007C7D2D" w:rsidRDefault="007C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2D" w:rsidRDefault="007C7D2D">
      <w:r>
        <w:separator/>
      </w:r>
    </w:p>
  </w:footnote>
  <w:footnote w:type="continuationSeparator" w:id="0">
    <w:p w:rsidR="007C7D2D" w:rsidRDefault="007C7D2D">
      <w:r>
        <w:continuationSeparator/>
      </w:r>
    </w:p>
  </w:footnote>
  <w:footnote w:id="1">
    <w:p w:rsidR="00854EB1" w:rsidRDefault="00854EB1">
      <w:pPr>
        <w:pStyle w:val="af6"/>
        <w:jc w:val="both"/>
      </w:pPr>
      <w:r w:rsidRPr="001174DA">
        <w:rPr>
          <w:rFonts w:ascii="Times New Roman" w:hAnsi="Times New Roman" w:cs="Times New Roman"/>
          <w:vertAlign w:val="superscript"/>
        </w:rPr>
        <w:footnoteRef/>
      </w:r>
      <w:r w:rsidRPr="001174D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Решение Комиссии Таможенного союза от 15 июля 2011 г. № 710 «О принятии технических регламентов Таможенного союза «О безопасности железнодорожного подвижного состава», «О безопасности высокоскоростного железнодорожного транспорта» и «О безопасности инфраструктуры железнодорожного транспорта» (опубликовано </w:t>
      </w:r>
      <w:r>
        <w:rPr>
          <w:rFonts w:ascii="Times New Roman" w:hAnsi="Times New Roman" w:cs="Times New Roman"/>
        </w:rPr>
        <w:br/>
        <w:t>2 августа 2011 г. на официальном сайте Комиссии Таможенного союза http://www.tsouz.ru/ в информационно-телекоммуникационной сети «Интернет»).</w:t>
      </w:r>
      <w:proofErr w:type="gramEnd"/>
    </w:p>
    <w:p w:rsidR="00854EB1" w:rsidRDefault="00854EB1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802266"/>
      <w:docPartObj>
        <w:docPartGallery w:val="Page Numbers (Top of Page)"/>
        <w:docPartUnique/>
      </w:docPartObj>
    </w:sdtPr>
    <w:sdtEndPr/>
    <w:sdtContent>
      <w:p w:rsidR="00854EB1" w:rsidRDefault="00854EB1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04378">
          <w:rPr>
            <w:noProof/>
          </w:rPr>
          <w:t>2</w:t>
        </w:r>
        <w:r>
          <w:fldChar w:fldCharType="end"/>
        </w:r>
      </w:p>
      <w:p w:rsidR="00854EB1" w:rsidRDefault="007C7D2D">
        <w:pPr>
          <w:pStyle w:val="af4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B1" w:rsidRDefault="00854EB1">
    <w:pPr>
      <w:pStyle w:val="af4"/>
      <w:jc w:val="center"/>
    </w:pPr>
  </w:p>
  <w:p w:rsidR="00854EB1" w:rsidRDefault="00854EB1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245184"/>
      <w:docPartObj>
        <w:docPartGallery w:val="Page Numbers (Top of Page)"/>
        <w:docPartUnique/>
      </w:docPartObj>
    </w:sdtPr>
    <w:sdtEndPr/>
    <w:sdtContent>
      <w:p w:rsidR="00854EB1" w:rsidRDefault="00854EB1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04378">
          <w:rPr>
            <w:noProof/>
          </w:rPr>
          <w:t>21</w:t>
        </w:r>
        <w:r>
          <w:fldChar w:fldCharType="end"/>
        </w:r>
      </w:p>
      <w:p w:rsidR="00854EB1" w:rsidRDefault="007C7D2D">
        <w:pPr>
          <w:pStyle w:val="af4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70"/>
    <w:rsid w:val="00051B73"/>
    <w:rsid w:val="000A1098"/>
    <w:rsid w:val="001174DA"/>
    <w:rsid w:val="002216A6"/>
    <w:rsid w:val="002B6A9A"/>
    <w:rsid w:val="00465970"/>
    <w:rsid w:val="00474FC5"/>
    <w:rsid w:val="004A5018"/>
    <w:rsid w:val="0051405F"/>
    <w:rsid w:val="006B68F4"/>
    <w:rsid w:val="007C7D2D"/>
    <w:rsid w:val="00854EB1"/>
    <w:rsid w:val="008565C0"/>
    <w:rsid w:val="00876BD0"/>
    <w:rsid w:val="00A94598"/>
    <w:rsid w:val="00AB22D7"/>
    <w:rsid w:val="00B45C1A"/>
    <w:rsid w:val="00B5223C"/>
    <w:rsid w:val="00BF17F4"/>
    <w:rsid w:val="00C92968"/>
    <w:rsid w:val="00E67671"/>
    <w:rsid w:val="00F04378"/>
    <w:rsid w:val="00F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20C4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A0E77"/>
  </w:style>
  <w:style w:type="character" w:customStyle="1" w:styleId="a5">
    <w:name w:val="Нижний колонтитул Знак"/>
    <w:basedOn w:val="a0"/>
    <w:uiPriority w:val="99"/>
    <w:qFormat/>
    <w:rsid w:val="008A0E77"/>
  </w:style>
  <w:style w:type="character" w:customStyle="1" w:styleId="a6">
    <w:name w:val="Текст сноски Знак"/>
    <w:basedOn w:val="a0"/>
    <w:uiPriority w:val="99"/>
    <w:semiHidden/>
    <w:qFormat/>
    <w:rsid w:val="007924D5"/>
    <w:rPr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924D5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7924D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7924D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802E8E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qFormat/>
    <w:rsid w:val="005D68B5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5D68B5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5D68B5"/>
    <w:rPr>
      <w:b/>
      <w:bCs/>
      <w:sz w:val="20"/>
      <w:szCs w:val="20"/>
    </w:rPr>
  </w:style>
  <w:style w:type="character" w:customStyle="1" w:styleId="ab">
    <w:name w:val="Символ сноски"/>
    <w:qFormat/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Page">
    <w:name w:val="ConsPlusTitlePage"/>
    <w:qFormat/>
    <w:rsid w:val="00FA4D7A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qFormat/>
    <w:rsid w:val="00FA4D7A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qFormat/>
    <w:rsid w:val="00FA4D7A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qFormat/>
    <w:rsid w:val="00FA4D7A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alloon Text"/>
    <w:basedOn w:val="a"/>
    <w:uiPriority w:val="99"/>
    <w:semiHidden/>
    <w:unhideWhenUsed/>
    <w:qFormat/>
    <w:rsid w:val="00220C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header"/>
    <w:basedOn w:val="a"/>
    <w:uiPriority w:val="99"/>
    <w:unhideWhenUsed/>
    <w:rsid w:val="008A0E77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8A0E77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rsid w:val="007924D5"/>
    <w:pPr>
      <w:spacing w:after="0" w:line="240" w:lineRule="auto"/>
    </w:pPr>
    <w:rPr>
      <w:sz w:val="20"/>
      <w:szCs w:val="20"/>
    </w:rPr>
  </w:style>
  <w:style w:type="paragraph" w:styleId="af7">
    <w:name w:val="List Paragraph"/>
    <w:basedOn w:val="a"/>
    <w:uiPriority w:val="34"/>
    <w:qFormat/>
    <w:rsid w:val="00DE37E1"/>
    <w:pPr>
      <w:ind w:left="720"/>
      <w:contextualSpacing/>
    </w:pPr>
  </w:style>
  <w:style w:type="paragraph" w:styleId="af8">
    <w:name w:val="annotation text"/>
    <w:basedOn w:val="a"/>
    <w:uiPriority w:val="99"/>
    <w:semiHidden/>
    <w:unhideWhenUsed/>
    <w:qFormat/>
    <w:rsid w:val="005D68B5"/>
    <w:pPr>
      <w:spacing w:line="240" w:lineRule="auto"/>
    </w:pPr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5D68B5"/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10">
    <w:name w:val="Нет списка1"/>
    <w:uiPriority w:val="99"/>
    <w:semiHidden/>
    <w:unhideWhenUsed/>
    <w:qFormat/>
    <w:rsid w:val="00FA4D7A"/>
  </w:style>
  <w:style w:type="table" w:styleId="afb">
    <w:name w:val="Table Grid"/>
    <w:basedOn w:val="a1"/>
    <w:uiPriority w:val="59"/>
    <w:rsid w:val="00FF5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20C4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A0E77"/>
  </w:style>
  <w:style w:type="character" w:customStyle="1" w:styleId="a5">
    <w:name w:val="Нижний колонтитул Знак"/>
    <w:basedOn w:val="a0"/>
    <w:uiPriority w:val="99"/>
    <w:qFormat/>
    <w:rsid w:val="008A0E77"/>
  </w:style>
  <w:style w:type="character" w:customStyle="1" w:styleId="a6">
    <w:name w:val="Текст сноски Знак"/>
    <w:basedOn w:val="a0"/>
    <w:uiPriority w:val="99"/>
    <w:semiHidden/>
    <w:qFormat/>
    <w:rsid w:val="007924D5"/>
    <w:rPr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924D5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7924D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7924D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802E8E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qFormat/>
    <w:rsid w:val="005D68B5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5D68B5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5D68B5"/>
    <w:rPr>
      <w:b/>
      <w:bCs/>
      <w:sz w:val="20"/>
      <w:szCs w:val="20"/>
    </w:rPr>
  </w:style>
  <w:style w:type="character" w:customStyle="1" w:styleId="ab">
    <w:name w:val="Символ сноски"/>
    <w:qFormat/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Page">
    <w:name w:val="ConsPlusTitlePage"/>
    <w:qFormat/>
    <w:rsid w:val="00FA4D7A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qFormat/>
    <w:rsid w:val="00FA4D7A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qFormat/>
    <w:rsid w:val="00FA4D7A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qFormat/>
    <w:rsid w:val="00FA4D7A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alloon Text"/>
    <w:basedOn w:val="a"/>
    <w:uiPriority w:val="99"/>
    <w:semiHidden/>
    <w:unhideWhenUsed/>
    <w:qFormat/>
    <w:rsid w:val="00220C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header"/>
    <w:basedOn w:val="a"/>
    <w:uiPriority w:val="99"/>
    <w:unhideWhenUsed/>
    <w:rsid w:val="008A0E77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8A0E77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rsid w:val="007924D5"/>
    <w:pPr>
      <w:spacing w:after="0" w:line="240" w:lineRule="auto"/>
    </w:pPr>
    <w:rPr>
      <w:sz w:val="20"/>
      <w:szCs w:val="20"/>
    </w:rPr>
  </w:style>
  <w:style w:type="paragraph" w:styleId="af7">
    <w:name w:val="List Paragraph"/>
    <w:basedOn w:val="a"/>
    <w:uiPriority w:val="34"/>
    <w:qFormat/>
    <w:rsid w:val="00DE37E1"/>
    <w:pPr>
      <w:ind w:left="720"/>
      <w:contextualSpacing/>
    </w:pPr>
  </w:style>
  <w:style w:type="paragraph" w:styleId="af8">
    <w:name w:val="annotation text"/>
    <w:basedOn w:val="a"/>
    <w:uiPriority w:val="99"/>
    <w:semiHidden/>
    <w:unhideWhenUsed/>
    <w:qFormat/>
    <w:rsid w:val="005D68B5"/>
    <w:pPr>
      <w:spacing w:line="240" w:lineRule="auto"/>
    </w:pPr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5D68B5"/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10">
    <w:name w:val="Нет списка1"/>
    <w:uiPriority w:val="99"/>
    <w:semiHidden/>
    <w:unhideWhenUsed/>
    <w:qFormat/>
    <w:rsid w:val="00FA4D7A"/>
  </w:style>
  <w:style w:type="table" w:styleId="afb">
    <w:name w:val="Table Grid"/>
    <w:basedOn w:val="a1"/>
    <w:uiPriority w:val="59"/>
    <w:rsid w:val="00FF5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63353-27FA-4F04-9ABF-558F7CA5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34</Pages>
  <Words>6004</Words>
  <Characters>34226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Канатчикова Екатерина Юрьевна</dc:creator>
  <cp:lastModifiedBy>Минаев Николай Владимирович</cp:lastModifiedBy>
  <cp:revision>15</cp:revision>
  <cp:lastPrinted>2023-03-27T07:07:00Z</cp:lastPrinted>
  <dcterms:created xsi:type="dcterms:W3CDTF">2023-03-23T06:09:00Z</dcterms:created>
  <dcterms:modified xsi:type="dcterms:W3CDTF">2023-03-27T16:18:00Z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